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jc w:val="center"/>
        <w:rPr>
          <w:rFonts w:hint="eastAsia" w:ascii="微软雅黑" w:hAnsi="微软雅黑" w:eastAsia="微软雅黑" w:cs="微软雅黑"/>
          <w:b/>
          <w:bCs/>
          <w:color w:val="3D79B4"/>
          <w:sz w:val="37"/>
          <w:szCs w:val="37"/>
        </w:rPr>
      </w:pPr>
      <w:r>
        <w:rPr>
          <w:rFonts w:hint="eastAsia" w:ascii="微软雅黑" w:hAnsi="微软雅黑" w:eastAsia="微软雅黑" w:cs="微软雅黑"/>
          <w:b/>
          <w:bCs/>
          <w:color w:val="3D79B4"/>
          <w:kern w:val="0"/>
          <w:sz w:val="37"/>
          <w:szCs w:val="37"/>
          <w:bdr w:val="none" w:color="auto" w:sz="0" w:space="0"/>
          <w:shd w:val="clear" w:fill="FFFFFF"/>
          <w:lang w:val="en-US" w:eastAsia="zh-CN" w:bidi="ar"/>
        </w:rPr>
        <w:t>2023年东营市市属事业单位“千名英才”选聘（第二轮）报名情况</w:t>
      </w:r>
    </w:p>
    <w:p>
      <w:pPr>
        <w:keepNext w:val="0"/>
        <w:keepLines w:val="0"/>
        <w:widowControl/>
        <w:suppressLineNumbers w:val="0"/>
        <w:pBdr>
          <w:top w:val="dotted" w:color="909090" w:sz="2" w:space="15"/>
          <w:left w:val="dotted" w:color="909090" w:sz="2" w:space="15"/>
          <w:bottom w:val="dotted" w:color="909090" w:sz="6" w:space="6"/>
          <w:right w:val="dotted" w:color="909090" w:sz="2" w:space="15"/>
        </w:pBdr>
        <w:shd w:val="clear" w:fill="FFFFFF"/>
        <w:spacing w:before="0" w:beforeAutospacing="0" w:after="0" w:afterAutospacing="0"/>
        <w:ind w:left="136" w:right="136"/>
        <w:jc w:val="center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kern w:val="0"/>
          <w:sz w:val="19"/>
          <w:szCs w:val="19"/>
          <w:shd w:val="clear" w:fill="FFFFFF"/>
          <w:lang w:val="en-US" w:eastAsia="zh-CN" w:bidi="ar"/>
        </w:rPr>
        <w:t xml:space="preserve">[ 发布日期：2023-08-22 ]　[ 点击次数：822 ]　[ </w:t>
      </w:r>
      <w:r>
        <w:rPr>
          <w:rFonts w:hint="eastAsia" w:ascii="微软雅黑" w:hAnsi="微软雅黑" w:eastAsia="微软雅黑" w:cs="微软雅黑"/>
          <w:color w:val="000000"/>
          <w:kern w:val="0"/>
          <w:sz w:val="19"/>
          <w:szCs w:val="19"/>
          <w:u w:val="none"/>
          <w:bdr w:val="dotted" w:color="909090" w:sz="2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color w:val="000000"/>
          <w:kern w:val="0"/>
          <w:sz w:val="19"/>
          <w:szCs w:val="19"/>
          <w:u w:val="none"/>
          <w:bdr w:val="dotted" w:color="909090" w:sz="2" w:space="0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微软雅黑" w:hAnsi="微软雅黑" w:eastAsia="微软雅黑" w:cs="微软雅黑"/>
          <w:color w:val="000000"/>
          <w:kern w:val="0"/>
          <w:sz w:val="19"/>
          <w:szCs w:val="19"/>
          <w:u w:val="none"/>
          <w:bdr w:val="dotted" w:color="909090" w:sz="2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color w:val="000000"/>
          <w:sz w:val="19"/>
          <w:szCs w:val="19"/>
          <w:u w:val="none"/>
          <w:shd w:val="clear" w:fill="FFFFFF"/>
        </w:rPr>
        <w:t>打印本页</w:t>
      </w:r>
      <w:r>
        <w:rPr>
          <w:rFonts w:hint="eastAsia" w:ascii="微软雅黑" w:hAnsi="微软雅黑" w:eastAsia="微软雅黑" w:cs="微软雅黑"/>
          <w:color w:val="000000"/>
          <w:kern w:val="0"/>
          <w:sz w:val="19"/>
          <w:szCs w:val="19"/>
          <w:u w:val="none"/>
          <w:bdr w:val="dotted" w:color="909090" w:sz="2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kern w:val="0"/>
          <w:sz w:val="19"/>
          <w:szCs w:val="19"/>
          <w:shd w:val="clear" w:fill="FFFFFF"/>
          <w:lang w:val="en-US" w:eastAsia="zh-CN" w:bidi="ar"/>
        </w:rPr>
        <w:t xml:space="preserve"> ]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  <w:shd w:val="clear" w:fill="FFFFFF"/>
        </w:rPr>
        <w:t>数据截至202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  <w:shd w:val="clear" w:fill="FFFFFF"/>
        </w:rPr>
        <w:t>3年8月22日16点，非最终数据，仅供参考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left"/>
      </w:pPr>
    </w:p>
    <w:tbl>
      <w:tblPr>
        <w:tblW w:w="1029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21"/>
        <w:gridCol w:w="4792"/>
        <w:gridCol w:w="781"/>
        <w:gridCol w:w="7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sz w:val="19"/>
                <w:szCs w:val="19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4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sz w:val="19"/>
                <w:szCs w:val="19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sz w:val="19"/>
                <w:szCs w:val="19"/>
                <w:bdr w:val="none" w:color="auto" w:sz="0" w:space="0"/>
                <w:lang w:val="en-US" w:eastAsia="zh-CN" w:bidi="ar"/>
              </w:rPr>
              <w:t>计划招考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sz w:val="19"/>
                <w:szCs w:val="19"/>
                <w:bdr w:val="none" w:color="auto" w:sz="0" w:space="0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普通类-中共东营市委宣传部</w:t>
            </w:r>
          </w:p>
        </w:tc>
        <w:tc>
          <w:tcPr>
            <w:tcW w:w="4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市委讲师团-文化研究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普通类-中共东营市委宣传部</w:t>
            </w:r>
          </w:p>
        </w:tc>
        <w:tc>
          <w:tcPr>
            <w:tcW w:w="4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市新时代文明实践中心-文化研究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普通类-中共东营市委政法委</w:t>
            </w:r>
          </w:p>
        </w:tc>
        <w:tc>
          <w:tcPr>
            <w:tcW w:w="4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东营市网格化服务管理中心-计算机服务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普通类-中共东营市委党校（山东生态文明学院）</w:t>
            </w:r>
          </w:p>
        </w:tc>
        <w:tc>
          <w:tcPr>
            <w:tcW w:w="4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中共东营市委党校（山东生态文明学院）-生态文明教研室教师1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普通类-中共东营市委党校（山东生态文明学院）</w:t>
            </w:r>
          </w:p>
        </w:tc>
        <w:tc>
          <w:tcPr>
            <w:tcW w:w="4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中共东营市委党校（山东生态文明学院）-生态文明教研室教师2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普通类-东营市社会科学界联合会</w:t>
            </w:r>
          </w:p>
        </w:tc>
        <w:tc>
          <w:tcPr>
            <w:tcW w:w="4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《黄河口社会科学》编辑部-社科研究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普通类-东营市科学技术协会</w:t>
            </w:r>
          </w:p>
        </w:tc>
        <w:tc>
          <w:tcPr>
            <w:tcW w:w="4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东营市科技馆（东营市科普服务中心）-信息化服务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普通类-市政府办公室</w:t>
            </w:r>
          </w:p>
        </w:tc>
        <w:tc>
          <w:tcPr>
            <w:tcW w:w="4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市大数据中心-大数据管理1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普通类-市政府办公室</w:t>
            </w:r>
          </w:p>
        </w:tc>
        <w:tc>
          <w:tcPr>
            <w:tcW w:w="4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市大数据中心-信息技术与安全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11" w:hRule="atLeast"/>
          <w:tblCellSpacing w:w="0" w:type="dxa"/>
          <w:jc w:val="center"/>
        </w:trPr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普通类-市政府办公室</w:t>
            </w:r>
          </w:p>
        </w:tc>
        <w:tc>
          <w:tcPr>
            <w:tcW w:w="4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市大数据中心-综合服务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普通类-东营经济技术开发区管理委员会</w:t>
            </w:r>
          </w:p>
        </w:tc>
        <w:tc>
          <w:tcPr>
            <w:tcW w:w="4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东营市胜利教育管理服务中心-综合服务1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普通类-东营经济技术开发区管理委员会</w:t>
            </w:r>
          </w:p>
        </w:tc>
        <w:tc>
          <w:tcPr>
            <w:tcW w:w="4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东营市胜利教育管理服务中心-综合服务2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普通类-东营经济技术开发区管理委员会</w:t>
            </w:r>
          </w:p>
        </w:tc>
        <w:tc>
          <w:tcPr>
            <w:tcW w:w="4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东营市湿地城市建设推进中心-工程管理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普通类-东营市工业和信息化局</w:t>
            </w:r>
          </w:p>
        </w:tc>
        <w:tc>
          <w:tcPr>
            <w:tcW w:w="4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东营市非公有制经济发展促进中心-技术服务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普通类-东营市工业和信息化局</w:t>
            </w:r>
          </w:p>
        </w:tc>
        <w:tc>
          <w:tcPr>
            <w:tcW w:w="4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东营市非公有制经济发展促进中心-综合服务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普通类-东营市人力资源和社会保障局</w:t>
            </w:r>
          </w:p>
        </w:tc>
        <w:tc>
          <w:tcPr>
            <w:tcW w:w="4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东营市人力资源和社会保障事业服务中心-人力资源服务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普通类-东营市交通运输局</w:t>
            </w:r>
          </w:p>
        </w:tc>
        <w:tc>
          <w:tcPr>
            <w:tcW w:w="4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东营市危险化学品道路运输安全管理服务中心-化工安全服务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普通类-东营水务局</w:t>
            </w:r>
          </w:p>
        </w:tc>
        <w:tc>
          <w:tcPr>
            <w:tcW w:w="4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东营市水务事业发展中心-工程服务1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普通类-东营水务局</w:t>
            </w:r>
          </w:p>
        </w:tc>
        <w:tc>
          <w:tcPr>
            <w:tcW w:w="4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东营市水务事业发展中心-工程服务2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普通类-东营水务局</w:t>
            </w:r>
          </w:p>
        </w:tc>
        <w:tc>
          <w:tcPr>
            <w:tcW w:w="4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东营市河道海堤服务中心-工程服务1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普通类-东营水务局</w:t>
            </w:r>
          </w:p>
        </w:tc>
        <w:tc>
          <w:tcPr>
            <w:tcW w:w="4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东营市河道海堤服务中心-工程服务2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普通类-东营市水务局</w:t>
            </w:r>
          </w:p>
        </w:tc>
        <w:tc>
          <w:tcPr>
            <w:tcW w:w="4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东营市水政监察支队-法律服务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普通类-东营市海洋发展和渔业局</w:t>
            </w:r>
          </w:p>
        </w:tc>
        <w:tc>
          <w:tcPr>
            <w:tcW w:w="4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东营市海洋发展研究院-技术服务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普通类-市文化和旅游局</w:t>
            </w:r>
          </w:p>
        </w:tc>
        <w:tc>
          <w:tcPr>
            <w:tcW w:w="4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东营市文物考古研究所-考古服务1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普通类-东营市审计局</w:t>
            </w:r>
          </w:p>
        </w:tc>
        <w:tc>
          <w:tcPr>
            <w:tcW w:w="4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东营市审计服务中心-工程服务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普通类-东营市市场监督管理局</w:t>
            </w:r>
          </w:p>
        </w:tc>
        <w:tc>
          <w:tcPr>
            <w:tcW w:w="4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东营市食品药品检验研究院-纤维检验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普通类-东营市市场监督管理局</w:t>
            </w:r>
          </w:p>
        </w:tc>
        <w:tc>
          <w:tcPr>
            <w:tcW w:w="4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东营市食品药品检验研究院-食品检验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普通类-东营市市场监督管理局</w:t>
            </w:r>
          </w:p>
        </w:tc>
        <w:tc>
          <w:tcPr>
            <w:tcW w:w="4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东营市市场监管事务服务中心-市场监管事务服务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普通类-东营市市场监督管理局</w:t>
            </w:r>
          </w:p>
        </w:tc>
        <w:tc>
          <w:tcPr>
            <w:tcW w:w="4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东营市特种设备检验研究院-检验检测（承压类）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普通类-东营市市场监督管理局</w:t>
            </w:r>
          </w:p>
        </w:tc>
        <w:tc>
          <w:tcPr>
            <w:tcW w:w="4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东营市特种设备检验研究院-检验检测（机电类）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11" w:hRule="atLeast"/>
          <w:tblCellSpacing w:w="0" w:type="dxa"/>
          <w:jc w:val="center"/>
        </w:trPr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普通类-东营市统计局</w:t>
            </w:r>
          </w:p>
        </w:tc>
        <w:tc>
          <w:tcPr>
            <w:tcW w:w="4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东营市城市调查中心-统计调查研究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普通类-东营职业学院</w:t>
            </w:r>
          </w:p>
        </w:tc>
        <w:tc>
          <w:tcPr>
            <w:tcW w:w="4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东营职业学院-专业教师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普通类-山东省黄河三角洲可持续发展研究院</w:t>
            </w:r>
          </w:p>
        </w:tc>
        <w:tc>
          <w:tcPr>
            <w:tcW w:w="4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山东省黄河三角洲可持续发展研究院-计算机服务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普通类-山东省黄河三角洲可持续发展研究院</w:t>
            </w:r>
          </w:p>
        </w:tc>
        <w:tc>
          <w:tcPr>
            <w:tcW w:w="4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山东省黄河三角洲可持续发展研究院-技术服务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普通类-山东黄河三角洲国家级自然保护区管理委员会</w:t>
            </w:r>
          </w:p>
        </w:tc>
        <w:tc>
          <w:tcPr>
            <w:tcW w:w="4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山东黄河三角洲国家级自然保护区科研中心-科学研究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卫生类-东营市卫生健康委员会</w:t>
            </w:r>
          </w:p>
        </w:tc>
        <w:tc>
          <w:tcPr>
            <w:tcW w:w="4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东营市人民医院（山东省立医院集团东营医院）-内科医生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卫生类-东营市卫生健康委员会</w:t>
            </w:r>
          </w:p>
        </w:tc>
        <w:tc>
          <w:tcPr>
            <w:tcW w:w="4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东营市人民医院（山东省立医院集团东营医院）-外科医生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卫生类-东营市卫生健康委员会</w:t>
            </w:r>
          </w:p>
        </w:tc>
        <w:tc>
          <w:tcPr>
            <w:tcW w:w="4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东营市人民医院（山东省立医院集团东营医院）-临床医生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卫生类-东营市卫生健康委员会</w:t>
            </w:r>
          </w:p>
        </w:tc>
        <w:tc>
          <w:tcPr>
            <w:tcW w:w="4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东营市人民医院（山东省立医院集团东营医院）-综合岗位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卫生类-东营市卫生健康委员会</w:t>
            </w:r>
          </w:p>
        </w:tc>
        <w:tc>
          <w:tcPr>
            <w:tcW w:w="4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东营市中医院-病理科医师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卫生类-东营市卫生健康委员会</w:t>
            </w:r>
          </w:p>
        </w:tc>
        <w:tc>
          <w:tcPr>
            <w:tcW w:w="4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东营市中医院-康复医师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卫生类-东营市卫生健康委员会</w:t>
            </w:r>
          </w:p>
        </w:tc>
        <w:tc>
          <w:tcPr>
            <w:tcW w:w="4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东营市中医院-临床医师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卫生类-东营市卫生健康委员会</w:t>
            </w:r>
          </w:p>
        </w:tc>
        <w:tc>
          <w:tcPr>
            <w:tcW w:w="4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东营市精神卫生中心-精神卫生中心医师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卫生类-东营市卫生健康委员会</w:t>
            </w:r>
          </w:p>
        </w:tc>
        <w:tc>
          <w:tcPr>
            <w:tcW w:w="4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东营市传染病医院-传染病医院医师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卫生类-东营市卫生健康委员会</w:t>
            </w:r>
          </w:p>
        </w:tc>
        <w:tc>
          <w:tcPr>
            <w:tcW w:w="4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东营市第二人民医院-内科医生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卫生类-东营市卫生健康委员会</w:t>
            </w:r>
          </w:p>
        </w:tc>
        <w:tc>
          <w:tcPr>
            <w:tcW w:w="4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东营市第二人民医院-外科医生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卫生类-东营市卫生健康委员会</w:t>
            </w:r>
          </w:p>
        </w:tc>
        <w:tc>
          <w:tcPr>
            <w:tcW w:w="4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东营市第二人民医院-中医医生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卫生类-东营市卫生健康委员会</w:t>
            </w:r>
          </w:p>
        </w:tc>
        <w:tc>
          <w:tcPr>
            <w:tcW w:w="4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东营市第二人民医院-康复医生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卫生类-东营市卫生健康委员会</w:t>
            </w:r>
          </w:p>
        </w:tc>
        <w:tc>
          <w:tcPr>
            <w:tcW w:w="4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东营市第二人民医院-超声科医生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卫生类-东营市卫生健康委员会</w:t>
            </w:r>
          </w:p>
        </w:tc>
        <w:tc>
          <w:tcPr>
            <w:tcW w:w="4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东营市第二人民医院-综合岗位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卫生类-东营市退役军人事务局</w:t>
            </w:r>
          </w:p>
        </w:tc>
        <w:tc>
          <w:tcPr>
            <w:tcW w:w="4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东营市荣军医院-临床护理岗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教育类-东营经济技术开发区管理委员会</w:t>
            </w:r>
          </w:p>
        </w:tc>
        <w:tc>
          <w:tcPr>
            <w:tcW w:w="4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东营市实验中学-语文教师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教育类-东营经济技术开发区管理委员会</w:t>
            </w:r>
          </w:p>
        </w:tc>
        <w:tc>
          <w:tcPr>
            <w:tcW w:w="4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东营市实验中学-数学教师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教育类-东营经济技术开发区管理委员会</w:t>
            </w:r>
          </w:p>
        </w:tc>
        <w:tc>
          <w:tcPr>
            <w:tcW w:w="4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东营市实验中学-英语教师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教育类-东营经济技术开发区管理委员会</w:t>
            </w:r>
          </w:p>
        </w:tc>
        <w:tc>
          <w:tcPr>
            <w:tcW w:w="4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东营市育才学校-语文教师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教育类-东营经济技术开发区管理委员会</w:t>
            </w:r>
          </w:p>
        </w:tc>
        <w:tc>
          <w:tcPr>
            <w:tcW w:w="4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东营市育才学校-数学教师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教育类-东营经济技术开发区管理委员会</w:t>
            </w:r>
          </w:p>
        </w:tc>
        <w:tc>
          <w:tcPr>
            <w:tcW w:w="4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东营市育才学校-历史教师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教育类-东营经济技术开发区管理委员会</w:t>
            </w:r>
          </w:p>
        </w:tc>
        <w:tc>
          <w:tcPr>
            <w:tcW w:w="4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东营市晨阳学校-历史教师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N2E4ZDkxZjg1NjBkYjBlMWVjZWU0Y2E4NTI1ZGEifQ=="/>
  </w:docVars>
  <w:rsids>
    <w:rsidRoot w:val="5B8A7E90"/>
    <w:rsid w:val="5B8A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800080"/>
      <w:u w:val="single"/>
    </w:rPr>
  </w:style>
  <w:style w:type="character" w:styleId="7">
    <w:name w:val="Hyperlink"/>
    <w:basedOn w:val="4"/>
    <w:uiPriority w:val="0"/>
    <w:rPr>
      <w:color w:val="0000FF"/>
      <w:u w:val="single"/>
    </w:rPr>
  </w:style>
  <w:style w:type="character" w:styleId="8">
    <w:name w:val="HTML Code"/>
    <w:basedOn w:val="4"/>
    <w:uiPriority w:val="0"/>
    <w:rPr>
      <w:rFonts w:ascii="monospace" w:hAnsi="monospace" w:eastAsia="monospace" w:cs="monospace"/>
      <w:sz w:val="21"/>
      <w:szCs w:val="21"/>
    </w:rPr>
  </w:style>
  <w:style w:type="character" w:styleId="9">
    <w:name w:val="HTML Keyboard"/>
    <w:basedOn w:val="4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Sample"/>
    <w:basedOn w:val="4"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98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2023-08-23T00:10:00Z</dcterms:created>
  <dc:creator>祝</dc:creator>
  <cp:lastModifiedBy>祝</cp:lastModifiedBy>
  <dcterms:modified xsi:type="dcterms:W3CDTF">2023-08-23T03:34:16Z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56E3AF09AC9D401589535FEE78BADB78_11</vt:lpwstr>
  </property>
</Properties>
</file>